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87" w:rsidRDefault="00C03607">
      <w:pPr>
        <w:pStyle w:val="60"/>
        <w:framePr w:w="10099" w:h="4276" w:hRule="exact" w:wrap="none" w:vAnchor="page" w:hAnchor="page" w:x="1238" w:y="1173"/>
        <w:shd w:val="clear" w:color="auto" w:fill="auto"/>
        <w:ind w:right="160"/>
      </w:pPr>
      <w:r>
        <w:rPr>
          <w:rStyle w:val="61"/>
          <w:b/>
          <w:bCs/>
        </w:rPr>
        <w:t xml:space="preserve">Инструкция о порядке заполнения </w:t>
      </w:r>
      <w:r>
        <w:t>Формы медицинского осмотра</w:t>
      </w:r>
      <w:r>
        <w:br/>
        <w:t>задержанного лица при водворении в ИВС ОВД Кыргызской</w:t>
      </w:r>
    </w:p>
    <w:p w:rsidR="00EB5587" w:rsidRDefault="00C03607">
      <w:pPr>
        <w:pStyle w:val="60"/>
        <w:framePr w:w="10099" w:h="4276" w:hRule="exact" w:wrap="none" w:vAnchor="page" w:hAnchor="page" w:x="1238" w:y="1173"/>
        <w:shd w:val="clear" w:color="auto" w:fill="auto"/>
        <w:spacing w:after="296"/>
        <w:ind w:right="160"/>
      </w:pPr>
      <w:r>
        <w:t>Республики</w:t>
      </w:r>
    </w:p>
    <w:p w:rsidR="00EB5587" w:rsidRDefault="00C03607">
      <w:pPr>
        <w:pStyle w:val="22"/>
        <w:framePr w:w="10099" w:h="4276" w:hRule="exact" w:wrap="none" w:vAnchor="page" w:hAnchor="page" w:x="1238" w:y="1173"/>
        <w:shd w:val="clear" w:color="auto" w:fill="auto"/>
        <w:spacing w:before="0" w:after="0"/>
        <w:ind w:left="700" w:firstLine="0"/>
      </w:pPr>
      <w:r>
        <w:t>Форма медицинского осмотра задержанного лица при водворении в ИВС ОВД Кыргызской Республики разработана Министерством здравоохранения Кыргызской Республики с целью правильного и полного документирования результатов медицинского осмотра задержанных лиц при водворении в ИВС ОВД Кыргызской Республики, проводимого согласно статьям 45, 47</w:t>
      </w:r>
      <w:proofErr w:type="gramStart"/>
      <w:r>
        <w:t xml:space="preserve"> У</w:t>
      </w:r>
      <w:proofErr w:type="gramEnd"/>
      <w:r>
        <w:t>головно Процессуального Кодекса Кыргызской Республики для определения состояния здоровья обследуемого лица, сбора и анализа официальных статистических данных.</w:t>
      </w:r>
    </w:p>
    <w:p w:rsidR="00EB5587" w:rsidRDefault="00C03607">
      <w:pPr>
        <w:pStyle w:val="10"/>
        <w:framePr w:w="10099" w:h="7799" w:hRule="exact" w:wrap="none" w:vAnchor="page" w:hAnchor="page" w:x="1238" w:y="5906"/>
        <w:numPr>
          <w:ilvl w:val="0"/>
          <w:numId w:val="4"/>
        </w:numPr>
        <w:shd w:val="clear" w:color="auto" w:fill="auto"/>
        <w:tabs>
          <w:tab w:val="left" w:pos="4758"/>
        </w:tabs>
        <w:spacing w:before="0" w:after="0" w:line="322" w:lineRule="exact"/>
        <w:ind w:left="4440"/>
        <w:jc w:val="both"/>
      </w:pPr>
      <w:bookmarkStart w:id="0" w:name="bookmark3"/>
      <w:r>
        <w:t>Общие положения</w:t>
      </w:r>
      <w:bookmarkEnd w:id="0"/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1"/>
          <w:numId w:val="4"/>
        </w:numPr>
        <w:shd w:val="clear" w:color="auto" w:fill="auto"/>
        <w:tabs>
          <w:tab w:val="left" w:pos="2067"/>
        </w:tabs>
        <w:spacing w:before="0" w:after="0" w:line="322" w:lineRule="exact"/>
        <w:ind w:left="700" w:firstLine="720"/>
      </w:pPr>
      <w:bookmarkStart w:id="1" w:name="_GoBack"/>
      <w:bookmarkEnd w:id="1"/>
      <w:r>
        <w:t>Форма заполняется медицинским работником организации здравоохранения, по результатам медицинского осмотра задержанных лиц, перед доставлением в ИВС ОВД Кыргызской Республики:</w:t>
      </w:r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0"/>
          <w:numId w:val="5"/>
        </w:numPr>
        <w:shd w:val="clear" w:color="auto" w:fill="auto"/>
        <w:tabs>
          <w:tab w:val="left" w:pos="2067"/>
        </w:tabs>
        <w:spacing w:before="0" w:after="0" w:line="322" w:lineRule="exact"/>
        <w:ind w:left="700" w:firstLine="720"/>
      </w:pPr>
      <w:r>
        <w:t>при отсутствии со стороны пациентов жалоб на применение насилия, пыток и жестокого обращения;</w:t>
      </w:r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0"/>
          <w:numId w:val="5"/>
        </w:numPr>
        <w:shd w:val="clear" w:color="auto" w:fill="auto"/>
        <w:tabs>
          <w:tab w:val="left" w:pos="1776"/>
        </w:tabs>
        <w:spacing w:before="0" w:after="0" w:line="322" w:lineRule="exact"/>
        <w:ind w:left="700" w:firstLine="720"/>
      </w:pPr>
      <w:r>
        <w:t>при отсутствии у пациента телесных повреждений.</w:t>
      </w:r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1"/>
          <w:numId w:val="4"/>
        </w:numPr>
        <w:shd w:val="clear" w:color="auto" w:fill="auto"/>
        <w:tabs>
          <w:tab w:val="left" w:pos="2067"/>
        </w:tabs>
        <w:spacing w:before="0" w:after="0" w:line="322" w:lineRule="exact"/>
        <w:ind w:left="700" w:firstLine="720"/>
      </w:pPr>
      <w:proofErr w:type="gramStart"/>
      <w:r>
        <w:t>При наличии жалоб со стороны пациента на применении по отношении к нему насилия, пыток, жестокого обращения, либо при наличии на теле пациента телесных повреждений и жалоб на состояние здоровья, которые могут быть связаны с применением насилия, пыток, жестокого обращения, медицинскому работнику следует заполнить Форму № 003-3/у, утвержденную Приказом Минздрава Кыргызской Республики № 53 от 05.02.2015 г.</w:t>
      </w:r>
      <w:proofErr w:type="gramEnd"/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1"/>
          <w:numId w:val="4"/>
        </w:numPr>
        <w:shd w:val="clear" w:color="auto" w:fill="auto"/>
        <w:tabs>
          <w:tab w:val="left" w:pos="2067"/>
        </w:tabs>
        <w:spacing w:before="0" w:after="0" w:line="322" w:lineRule="exact"/>
        <w:ind w:left="700" w:firstLine="720"/>
      </w:pPr>
      <w:r>
        <w:t>Настоящая Инструкция обязательна для исполнения медицинскими работниками организаций здравоохранения независимо от ведомственной принадлежности и формы собственности.</w:t>
      </w:r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0"/>
          <w:numId w:val="6"/>
        </w:numPr>
        <w:shd w:val="clear" w:color="auto" w:fill="auto"/>
        <w:tabs>
          <w:tab w:val="left" w:pos="2067"/>
        </w:tabs>
        <w:spacing w:before="0" w:after="0" w:line="322" w:lineRule="exact"/>
        <w:ind w:left="700" w:firstLine="720"/>
      </w:pPr>
      <w:r>
        <w:rPr>
          <w:rStyle w:val="25"/>
        </w:rPr>
        <w:t>медицинский осмотр</w:t>
      </w:r>
      <w:r>
        <w:rPr>
          <w:rStyle w:val="24"/>
        </w:rPr>
        <w:t xml:space="preserve"> </w:t>
      </w:r>
      <w:r>
        <w:t>- форма лечебно-профилактической помощи, заключающаяся в активном обследовании с целью определения состояния здоровья и раннего выявления заболеваний;</w:t>
      </w:r>
    </w:p>
    <w:p w:rsidR="00EB5587" w:rsidRDefault="00C03607">
      <w:pPr>
        <w:pStyle w:val="22"/>
        <w:framePr w:w="10099" w:h="7799" w:hRule="exact" w:wrap="none" w:vAnchor="page" w:hAnchor="page" w:x="1238" w:y="5906"/>
        <w:numPr>
          <w:ilvl w:val="0"/>
          <w:numId w:val="6"/>
        </w:numPr>
        <w:shd w:val="clear" w:color="auto" w:fill="auto"/>
        <w:tabs>
          <w:tab w:val="left" w:pos="1766"/>
        </w:tabs>
        <w:spacing w:before="0" w:after="0" w:line="322" w:lineRule="exact"/>
        <w:ind w:left="700" w:firstLine="720"/>
      </w:pPr>
      <w:r>
        <w:rPr>
          <w:rStyle w:val="25"/>
        </w:rPr>
        <w:t>пациент</w:t>
      </w:r>
      <w:r>
        <w:rPr>
          <w:rStyle w:val="24"/>
        </w:rPr>
        <w:t xml:space="preserve"> </w:t>
      </w:r>
      <w:r>
        <w:t>- лицо, которому оказывается лечебно-профилактическая помощь в организациях здравоохранения либо у частнопрактикующих медицинских работников с оформлением соответствующей медицинской документации;</w:t>
      </w:r>
    </w:p>
    <w:p w:rsidR="00EB5587" w:rsidRDefault="00EB5587">
      <w:pPr>
        <w:rPr>
          <w:sz w:val="2"/>
          <w:szCs w:val="2"/>
        </w:rPr>
      </w:pPr>
    </w:p>
    <w:p w:rsidR="002371FF" w:rsidRDefault="002371FF">
      <w:pPr>
        <w:rPr>
          <w:sz w:val="2"/>
          <w:szCs w:val="2"/>
        </w:rPr>
      </w:pPr>
    </w:p>
    <w:p w:rsidR="002371FF" w:rsidRDefault="002371FF">
      <w:pPr>
        <w:rPr>
          <w:sz w:val="2"/>
          <w:szCs w:val="2"/>
        </w:rPr>
      </w:pPr>
    </w:p>
    <w:p w:rsidR="002371FF" w:rsidRDefault="002371FF">
      <w:pPr>
        <w:rPr>
          <w:sz w:val="2"/>
          <w:szCs w:val="2"/>
        </w:rPr>
      </w:pPr>
    </w:p>
    <w:p w:rsidR="002371FF" w:rsidRDefault="002371FF">
      <w:pPr>
        <w:rPr>
          <w:sz w:val="2"/>
          <w:szCs w:val="2"/>
        </w:rPr>
      </w:pPr>
    </w:p>
    <w:p w:rsidR="00192856" w:rsidRDefault="00192856">
      <w:pPr>
        <w:rPr>
          <w:sz w:val="2"/>
          <w:szCs w:val="2"/>
        </w:rPr>
        <w:sectPr w:rsidR="00192856" w:rsidSect="00192856">
          <w:pgSz w:w="11900" w:h="16840"/>
          <w:pgMar w:top="2127" w:right="360" w:bottom="360" w:left="360" w:header="0" w:footer="3" w:gutter="0"/>
          <w:cols w:space="720"/>
          <w:noEndnote/>
          <w:docGrid w:linePitch="360"/>
        </w:sectPr>
      </w:pPr>
    </w:p>
    <w:p w:rsidR="00EB5587" w:rsidRDefault="00C03607">
      <w:pPr>
        <w:pStyle w:val="10"/>
        <w:framePr w:w="10099" w:h="14568" w:hRule="exact" w:wrap="none" w:vAnchor="page" w:hAnchor="page" w:x="1246" w:y="1000"/>
        <w:numPr>
          <w:ilvl w:val="0"/>
          <w:numId w:val="4"/>
        </w:numPr>
        <w:shd w:val="clear" w:color="auto" w:fill="auto"/>
        <w:tabs>
          <w:tab w:val="left" w:pos="1737"/>
        </w:tabs>
        <w:spacing w:before="0" w:after="309" w:line="280" w:lineRule="exact"/>
        <w:ind w:left="700" w:firstLine="700"/>
        <w:jc w:val="both"/>
      </w:pPr>
      <w:bookmarkStart w:id="2" w:name="bookmark4"/>
      <w:r>
        <w:lastRenderedPageBreak/>
        <w:t>Порядок заполнения формы.</w:t>
      </w:r>
      <w:bookmarkEnd w:id="2"/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1"/>
          <w:numId w:val="4"/>
        </w:numPr>
        <w:shd w:val="clear" w:color="auto" w:fill="auto"/>
        <w:tabs>
          <w:tab w:val="left" w:pos="2038"/>
        </w:tabs>
        <w:spacing w:before="0" w:after="296" w:line="326" w:lineRule="exact"/>
        <w:ind w:left="700" w:firstLine="700"/>
      </w:pPr>
      <w:r>
        <w:t>Форма заполняется медицинским работником организации здравоохранения, по результатам проведения медицинского осмотра задержанных лиц при водворении в ИВС ОВД Кыргызской Республики.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1"/>
          <w:numId w:val="4"/>
        </w:numPr>
        <w:shd w:val="clear" w:color="auto" w:fill="auto"/>
        <w:tabs>
          <w:tab w:val="left" w:pos="2038"/>
        </w:tabs>
        <w:spacing w:before="0" w:after="0" w:line="331" w:lineRule="exact"/>
        <w:ind w:left="700" w:firstLine="700"/>
      </w:pPr>
      <w:r>
        <w:t xml:space="preserve">Результаты медицинского осмотра и </w:t>
      </w:r>
      <w:proofErr w:type="gramStart"/>
      <w:r>
        <w:t>проведенных</w:t>
      </w:r>
      <w:proofErr w:type="gramEnd"/>
      <w:r>
        <w:t xml:space="preserve"> во время медицинского осмотра вносятся медицинским работником в данную Форму установленного образца.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1"/>
          <w:numId w:val="4"/>
        </w:numPr>
        <w:shd w:val="clear" w:color="auto" w:fill="auto"/>
        <w:tabs>
          <w:tab w:val="left" w:pos="2236"/>
        </w:tabs>
        <w:spacing w:before="0" w:after="0" w:line="322" w:lineRule="exact"/>
        <w:ind w:left="700" w:firstLine="700"/>
      </w:pPr>
      <w:r>
        <w:t>Форма оформляется медицинским работником, лично проводившим осмотр на государственном или официальном языке в одном экземпляре.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7"/>
        </w:numPr>
        <w:shd w:val="clear" w:color="auto" w:fill="auto"/>
        <w:tabs>
          <w:tab w:val="left" w:pos="1944"/>
        </w:tabs>
        <w:spacing w:before="0" w:after="0" w:line="322" w:lineRule="exact"/>
        <w:ind w:left="700" w:firstLine="700"/>
      </w:pPr>
      <w:r>
        <w:t>Форма оформляется путем внесения данных в соответствующие графы синей или фиолетовой пастой, разборчивым почерком, без сокращений либо отметкой в окошке метки. Заполнению подлежат все соответствующие пункты Формы.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7"/>
        </w:numPr>
        <w:shd w:val="clear" w:color="auto" w:fill="auto"/>
        <w:tabs>
          <w:tab w:val="left" w:pos="2038"/>
        </w:tabs>
        <w:spacing w:before="0" w:after="0" w:line="322" w:lineRule="exact"/>
        <w:ind w:left="700" w:firstLine="700"/>
      </w:pPr>
      <w:r>
        <w:t xml:space="preserve">В случаях присутствия любого третьего лица, включая медицинский персонал, в обязательном порядке делается отметка в соответствующей графе Формы (п.5 </w:t>
      </w:r>
      <w:proofErr w:type="spellStart"/>
      <w:r>
        <w:t>а</w:t>
      </w:r>
      <w:proofErr w:type="gramStart"/>
      <w:r>
        <w:t>,б</w:t>
      </w:r>
      <w:proofErr w:type="spellEnd"/>
      <w:proofErr w:type="gramEnd"/>
      <w:r>
        <w:t>).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7"/>
        </w:numPr>
        <w:shd w:val="clear" w:color="auto" w:fill="auto"/>
        <w:tabs>
          <w:tab w:val="left" w:pos="1939"/>
        </w:tabs>
        <w:spacing w:before="0" w:after="0" w:line="322" w:lineRule="exact"/>
        <w:ind w:left="700" w:firstLine="700"/>
      </w:pPr>
      <w:r>
        <w:t>При оформлении Формы медицинский работник обязан соблюдать следующие правила описания физического и психического состояния пациента: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8"/>
        </w:numPr>
        <w:shd w:val="clear" w:color="auto" w:fill="auto"/>
        <w:tabs>
          <w:tab w:val="left" w:pos="1898"/>
        </w:tabs>
        <w:spacing w:before="0" w:after="0" w:line="322" w:lineRule="exact"/>
        <w:ind w:left="700" w:firstLine="700"/>
      </w:pPr>
      <w:r>
        <w:t xml:space="preserve">жалобы фиксируются со слов пациента или его законных представителей. Указываются все жалобы, высказанные пациентом, а не только те, которые касаются профиля врача или учреждения, соблюдая </w:t>
      </w:r>
      <w:proofErr w:type="spellStart"/>
      <w:r>
        <w:t>синдромальный</w:t>
      </w:r>
      <w:proofErr w:type="spellEnd"/>
      <w:r>
        <w:t xml:space="preserve"> принцип, с учетом условий, обстоятельств и места произошедшего случая, повлекшего проблемы со здоровьем;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8"/>
        </w:numPr>
        <w:shd w:val="clear" w:color="auto" w:fill="auto"/>
        <w:tabs>
          <w:tab w:val="left" w:pos="1898"/>
        </w:tabs>
        <w:spacing w:before="0" w:after="0" w:line="322" w:lineRule="exact"/>
        <w:ind w:left="700" w:firstLine="700"/>
      </w:pPr>
      <w:r>
        <w:t xml:space="preserve">в анамнезе обязательно перечисляются заболевания / операции /травмы с указанием даты начала заболевания, либо продолжительность. </w:t>
      </w:r>
      <w:proofErr w:type="gramStart"/>
      <w:r>
        <w:t>Указываются, предшествующие патологические процессы (заболевания: туберкулез, вирусный гепатит, ИППП и т.д.), травмы, хирургические вмешательства, переливания крови и т.д.</w:t>
      </w:r>
      <w:proofErr w:type="gramEnd"/>
    </w:p>
    <w:p w:rsidR="00EB5587" w:rsidRDefault="00C03607">
      <w:pPr>
        <w:pStyle w:val="22"/>
        <w:framePr w:w="10099" w:h="14568" w:hRule="exact" w:wrap="none" w:vAnchor="page" w:hAnchor="page" w:x="1246" w:y="1000"/>
        <w:shd w:val="clear" w:color="auto" w:fill="auto"/>
        <w:spacing w:before="0" w:after="0" w:line="322" w:lineRule="exact"/>
        <w:ind w:left="1940" w:firstLine="0"/>
      </w:pPr>
      <w:r>
        <w:t>в) сведения об анамнезе болезни и жизни могут быть зафиксированы как со слов пациентов или их законных представителей, так и из официальных медицинских документов (направления, выписки и т.д.), с обязательным указанием источника информации;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8"/>
        </w:numPr>
        <w:shd w:val="clear" w:color="auto" w:fill="auto"/>
        <w:tabs>
          <w:tab w:val="left" w:pos="1776"/>
        </w:tabs>
        <w:spacing w:before="0" w:after="0" w:line="322" w:lineRule="exact"/>
        <w:ind w:left="700" w:firstLine="700"/>
      </w:pPr>
      <w:proofErr w:type="gramStart"/>
      <w:r>
        <w:t>эпидемиологический</w:t>
      </w:r>
      <w:proofErr w:type="gramEnd"/>
      <w:r>
        <w:t xml:space="preserve"> и </w:t>
      </w:r>
      <w:proofErr w:type="spellStart"/>
      <w:r>
        <w:t>аллергологический</w:t>
      </w:r>
      <w:proofErr w:type="spellEnd"/>
      <w:r>
        <w:t xml:space="preserve"> анамнезы обязательны с указанием в них контактов с больными лицами в течение последних шести месяцев и непереносимость лекарственных средств;</w:t>
      </w:r>
    </w:p>
    <w:p w:rsidR="00EB5587" w:rsidRDefault="00C03607">
      <w:pPr>
        <w:pStyle w:val="22"/>
        <w:framePr w:w="10099" w:h="14568" w:hRule="exact" w:wrap="none" w:vAnchor="page" w:hAnchor="page" w:x="1246" w:y="1000"/>
        <w:numPr>
          <w:ilvl w:val="0"/>
          <w:numId w:val="8"/>
        </w:numPr>
        <w:shd w:val="clear" w:color="auto" w:fill="auto"/>
        <w:tabs>
          <w:tab w:val="left" w:pos="1776"/>
        </w:tabs>
        <w:spacing w:before="0" w:after="0" w:line="322" w:lineRule="exact"/>
        <w:ind w:left="700" w:firstLine="700"/>
      </w:pPr>
      <w:proofErr w:type="gramStart"/>
      <w:r>
        <w:t>физический осмотр пациента осуществляется последовательно, по системам органов, начиная с общего осмотра: общее состояние (удовлетворительное, умеренной тяжести, тяжелое, очень тяжелое), сознание (ясное, кома, бред и т.д.), положение (активное, пассивное, вынужденное), лицо (Гиппократа, акромегалия, базедово и т.д.), конституциональный тип</w:t>
      </w:r>
      <w:proofErr w:type="gramEnd"/>
    </w:p>
    <w:p w:rsidR="00EB5587" w:rsidRDefault="00EB5587">
      <w:pPr>
        <w:rPr>
          <w:sz w:val="2"/>
          <w:szCs w:val="2"/>
        </w:rPr>
        <w:sectPr w:rsidR="00EB558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B5587" w:rsidRDefault="00C03607">
      <w:pPr>
        <w:pStyle w:val="22"/>
        <w:framePr w:w="10099" w:h="14051" w:hRule="exact" w:wrap="none" w:vAnchor="page" w:hAnchor="page" w:x="1246" w:y="973"/>
        <w:shd w:val="clear" w:color="auto" w:fill="auto"/>
        <w:tabs>
          <w:tab w:val="left" w:pos="1776"/>
        </w:tabs>
        <w:spacing w:before="0" w:after="0" w:line="331" w:lineRule="exact"/>
        <w:ind w:left="700" w:firstLine="0"/>
      </w:pPr>
      <w:proofErr w:type="gramStart"/>
      <w:r>
        <w:lastRenderedPageBreak/>
        <w:t>телосложения (</w:t>
      </w:r>
      <w:proofErr w:type="spellStart"/>
      <w:r>
        <w:t>нормостеник</w:t>
      </w:r>
      <w:proofErr w:type="spellEnd"/>
      <w:r>
        <w:t xml:space="preserve">, астеник, гиперстеник), состояние (тургор, эластичность, отек, сыпь и т.д.) и цвет кожи/видимых слизистых оболочек, степень питания, состояние периферийных лимфатических узлов, </w:t>
      </w:r>
      <w:proofErr w:type="spellStart"/>
      <w:r>
        <w:t>костносуставной</w:t>
      </w:r>
      <w:proofErr w:type="spellEnd"/>
      <w:r>
        <w:t xml:space="preserve"> и мышечной системы.</w:t>
      </w:r>
      <w:proofErr w:type="gramEnd"/>
    </w:p>
    <w:p w:rsidR="00EB5587" w:rsidRDefault="00C03607">
      <w:pPr>
        <w:pStyle w:val="22"/>
        <w:framePr w:w="10099" w:h="14051" w:hRule="exact" w:wrap="none" w:vAnchor="page" w:hAnchor="page" w:x="1246" w:y="973"/>
        <w:shd w:val="clear" w:color="auto" w:fill="auto"/>
        <w:spacing w:before="0" w:after="0" w:line="322" w:lineRule="exact"/>
        <w:ind w:left="680" w:firstLine="720"/>
      </w:pPr>
      <w:r>
        <w:t>Далее указываются показатели деятельности систем:</w:t>
      </w:r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9"/>
        </w:numPr>
        <w:shd w:val="clear" w:color="auto" w:fill="auto"/>
        <w:tabs>
          <w:tab w:val="left" w:pos="2114"/>
        </w:tabs>
        <w:spacing w:before="0" w:after="0" w:line="322" w:lineRule="exact"/>
        <w:ind w:left="2120"/>
      </w:pPr>
      <w:r>
        <w:t>дыхательной (форма грудной клетки, результаты сравнительной и топографической перкуссии грудной клетки, тип и частота дыхания, наличие или отсутствие хрипов),</w:t>
      </w:r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9"/>
        </w:numPr>
        <w:shd w:val="clear" w:color="auto" w:fill="auto"/>
        <w:tabs>
          <w:tab w:val="left" w:pos="2114"/>
        </w:tabs>
        <w:spacing w:before="0" w:after="0" w:line="322" w:lineRule="exact"/>
        <w:ind w:left="2120"/>
      </w:pPr>
      <w:proofErr w:type="gramStart"/>
      <w:r>
        <w:t>сердечно-сосудистой</w:t>
      </w:r>
      <w:proofErr w:type="gramEnd"/>
      <w:r>
        <w:t xml:space="preserve"> (расположение верхушки сердца, пределы, характер сердечных тонов, наличие или отсутствие шумов, частота сердечных сокращений, качество пульса на периферических артериях, артериальное давление),</w:t>
      </w:r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9"/>
        </w:numPr>
        <w:shd w:val="clear" w:color="auto" w:fill="auto"/>
        <w:tabs>
          <w:tab w:val="left" w:pos="2114"/>
        </w:tabs>
        <w:spacing w:before="0" w:after="0" w:line="322" w:lineRule="exact"/>
        <w:ind w:left="2120"/>
      </w:pPr>
      <w:r>
        <w:t>желудочно-кишечной (состояние полости рта и языка, состояние передней брюшной стенки, наличие патологических изменений при пальпации, наличие или отсутствие патологических жидкостей, признаков раздражения брюшины, состояние печени и селезенки, особенности дефекации, характер стула и т.д.)</w:t>
      </w:r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9"/>
        </w:numPr>
        <w:shd w:val="clear" w:color="auto" w:fill="auto"/>
        <w:tabs>
          <w:tab w:val="left" w:pos="2114"/>
        </w:tabs>
        <w:spacing w:before="0" w:after="0" w:line="322" w:lineRule="exact"/>
        <w:ind w:left="2120"/>
      </w:pPr>
      <w:proofErr w:type="gramStart"/>
      <w:r>
        <w:t>мочеполовой (нарушение мочеотделения (количество мочи) и мочеиспускания (частота, дизурия), изменение цвета мочи, появление отеков, симптом поколачивания, состояние почек при пальпации и т.д.).</w:t>
      </w:r>
      <w:proofErr w:type="gramEnd"/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9"/>
        </w:numPr>
        <w:shd w:val="clear" w:color="auto" w:fill="auto"/>
        <w:tabs>
          <w:tab w:val="left" w:pos="2114"/>
        </w:tabs>
        <w:spacing w:before="0" w:after="0" w:line="322" w:lineRule="exact"/>
        <w:ind w:left="2120"/>
      </w:pPr>
      <w:r>
        <w:t>нервной: Симметричность лобных, носогубных складок, глазных щелей, углов рта, закрывание глаз. Ширина и равномерность глазных щелей. Положение и объем движений глазных яблок. Форма, величина и симметричность зрачков, реакция на свет, аккомодация и конвергенция. Слух, слезоотделение, слюноотделение, вкус. Глотание, фонация, подвижность мягкого неба. Движения языка и артикуляция. Двигательная сфера - объем и характер активных (произвольных) движений. Объем пассивных движений. Координация движений: правильность некоторых форм привычной двигательной активности. Чувствительность. Вегетативные функции и т.д.</w:t>
      </w:r>
    </w:p>
    <w:p w:rsidR="00EB5587" w:rsidRDefault="00C03607">
      <w:pPr>
        <w:pStyle w:val="22"/>
        <w:framePr w:w="10099" w:h="14051" w:hRule="exact" w:wrap="none" w:vAnchor="page" w:hAnchor="page" w:x="1246" w:y="973"/>
        <w:shd w:val="clear" w:color="auto" w:fill="auto"/>
        <w:spacing w:before="0" w:after="304" w:line="322" w:lineRule="exact"/>
        <w:ind w:left="680" w:firstLine="720"/>
      </w:pPr>
      <w:r>
        <w:t>Объективное состояние по системам органов включает результаты наружного осмотра, пальпации, перкусс</w:t>
      </w:r>
      <w:proofErr w:type="gramStart"/>
      <w:r>
        <w:t>ии и ау</w:t>
      </w:r>
      <w:proofErr w:type="gramEnd"/>
      <w:r>
        <w:t xml:space="preserve">скультации. Патологические изменения, обнаруженные при осмотре пациента, подробно описываются в соответствии со стандартами, принятыми в пропедевтике внутренних болезней при выявлении </w:t>
      </w:r>
      <w:proofErr w:type="gramStart"/>
      <w:r>
        <w:t>соматический</w:t>
      </w:r>
      <w:proofErr w:type="gramEnd"/>
      <w:r>
        <w:t xml:space="preserve"> патологии со стороны какой-либо системы или органа. Диагноз устанавливается в соответствии с международной классификацией болезней.</w:t>
      </w:r>
    </w:p>
    <w:p w:rsidR="00EB5587" w:rsidRDefault="00C03607">
      <w:pPr>
        <w:pStyle w:val="22"/>
        <w:framePr w:w="10099" w:h="14051" w:hRule="exact" w:wrap="none" w:vAnchor="page" w:hAnchor="page" w:x="1246" w:y="973"/>
        <w:numPr>
          <w:ilvl w:val="0"/>
          <w:numId w:val="8"/>
        </w:numPr>
        <w:shd w:val="clear" w:color="auto" w:fill="auto"/>
        <w:tabs>
          <w:tab w:val="left" w:pos="1827"/>
        </w:tabs>
        <w:spacing w:before="0" w:after="0" w:line="317" w:lineRule="exact"/>
        <w:ind w:left="680" w:firstLine="720"/>
      </w:pPr>
      <w:r>
        <w:t xml:space="preserve">локальные изменения </w:t>
      </w:r>
      <w:r w:rsidRPr="00C70751">
        <w:rPr>
          <w:lang w:eastAsia="en-US" w:bidi="en-US"/>
        </w:rPr>
        <w:t>(</w:t>
      </w:r>
      <w:r>
        <w:rPr>
          <w:lang w:val="en-US" w:eastAsia="en-US" w:bidi="en-US"/>
        </w:rPr>
        <w:t>status</w:t>
      </w:r>
      <w:r w:rsidRPr="00C70751">
        <w:rPr>
          <w:lang w:eastAsia="en-US" w:bidi="en-US"/>
        </w:rPr>
        <w:t xml:space="preserve"> </w:t>
      </w:r>
      <w:proofErr w:type="spellStart"/>
      <w:r>
        <w:rPr>
          <w:lang w:val="en-US" w:eastAsia="en-US" w:bidi="en-US"/>
        </w:rPr>
        <w:t>localis</w:t>
      </w:r>
      <w:proofErr w:type="spellEnd"/>
      <w:r w:rsidRPr="00C70751">
        <w:rPr>
          <w:lang w:eastAsia="en-US" w:bidi="en-US"/>
        </w:rPr>
        <w:t xml:space="preserve">) </w:t>
      </w:r>
      <w:r>
        <w:t>- является обязательным разделом и содержит обязательное указание об отсутствии телесных повреждений при осмотре и обследовании пациента;</w:t>
      </w:r>
    </w:p>
    <w:p w:rsidR="00EB5587" w:rsidRDefault="00EB5587">
      <w:pPr>
        <w:rPr>
          <w:sz w:val="2"/>
          <w:szCs w:val="2"/>
        </w:rPr>
        <w:sectPr w:rsidR="00EB558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B5587" w:rsidRDefault="00C03607">
      <w:pPr>
        <w:pStyle w:val="22"/>
        <w:framePr w:w="10099" w:h="14572" w:hRule="exact" w:wrap="none" w:vAnchor="page" w:hAnchor="page" w:x="1246" w:y="991"/>
        <w:numPr>
          <w:ilvl w:val="0"/>
          <w:numId w:val="8"/>
        </w:numPr>
        <w:shd w:val="clear" w:color="auto" w:fill="auto"/>
        <w:tabs>
          <w:tab w:val="left" w:pos="1809"/>
        </w:tabs>
        <w:spacing w:before="0" w:after="0" w:line="322" w:lineRule="exact"/>
        <w:ind w:left="700" w:firstLine="680"/>
      </w:pPr>
      <w:r>
        <w:lastRenderedPageBreak/>
        <w:t xml:space="preserve">описание психического состояния рекомендуется производить в свободной форме в стиле изложения визуально наблюдаемых реакций и услышанных высказываний пациента. Например, враждебно-агрессивное поведение может быть описано в виде изложения совершаемых действий и высказываний: «враждебно </w:t>
      </w:r>
      <w:proofErr w:type="gramStart"/>
      <w:r>
        <w:t>настроен</w:t>
      </w:r>
      <w:proofErr w:type="gramEnd"/>
      <w:r>
        <w:t xml:space="preserve">, скандалит, требует немедленно отпустить домой» и т.п. Депрессивный фон настроения может быть описан следующим образом: «выглядит подавленным, речь тихая, замедленная, отвечает с задержками, после пауз». Эмоциональная неустойчивость может быть описана в следующем виде: «легко раздражается, начинает грубить, нецензурно бранится» и т.д. Описание психического состояния будет максимально информативным, если оно будет содержать прямую речь пациента («цитирование высказываний»). </w:t>
      </w:r>
      <w:proofErr w:type="gramStart"/>
      <w:r>
        <w:t>Обязательной фиксации требуют необычные («странные») высказывания, вызывающие сомнения в их реальности, например: «заявляет, что на него навели порчу», «воздействуют лучами», «утверждает, что слышит голоса» и т.п.</w:t>
      </w:r>
      <w:proofErr w:type="gramEnd"/>
      <w:r>
        <w:t xml:space="preserve"> В таких случаях следует попытаться максимально более точно уточнить, о чем именно идет речь и что именно пытается передать пациент.</w:t>
      </w:r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spacing w:before="0" w:after="0" w:line="322" w:lineRule="exact"/>
        <w:ind w:left="700" w:firstLine="680"/>
      </w:pPr>
      <w:r>
        <w:t xml:space="preserve">В связи с тем, что психические расстройства часто сопровождаются внешней </w:t>
      </w:r>
      <w:proofErr w:type="spellStart"/>
      <w:r>
        <w:t>неухоженностью</w:t>
      </w:r>
      <w:proofErr w:type="spellEnd"/>
      <w:r>
        <w:t>, рекомендуется обязательное описание внешнего вида, например: «выглядит неухоженным, одежда грязная, ощущается неприятный запах немытого тела» и т.п.</w:t>
      </w:r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spacing w:before="0" w:after="0" w:line="322" w:lineRule="exact"/>
        <w:ind w:left="700" w:firstLine="680"/>
      </w:pPr>
      <w:r>
        <w:t>Недопустимыми являются такие формулировки как: «эмоционально адекватен», «настроение ровное», «интеллект не нарушен», «поведение упорядоченное» и т.п., или «психических отклонений нет», так как подобные формулировки представляют собой готовые («штампованные») выводы врача абсолютно неинформативного характера, а не описания клинических фактов.</w:t>
      </w:r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tabs>
          <w:tab w:val="left" w:pos="4137"/>
        </w:tabs>
        <w:spacing w:before="0" w:after="0" w:line="322" w:lineRule="exact"/>
        <w:ind w:left="700" w:firstLine="680"/>
      </w:pPr>
      <w:r>
        <w:t xml:space="preserve">В связи с тем, что задержание милицией является неординарным событием и формой тяжелого стрессового воздействия, то оно практически всегда и у всех сопровождается </w:t>
      </w:r>
      <w:proofErr w:type="spellStart"/>
      <w:r>
        <w:t>соматизированными</w:t>
      </w:r>
      <w:proofErr w:type="spellEnd"/>
      <w:r>
        <w:t xml:space="preserve"> </w:t>
      </w:r>
      <w:proofErr w:type="spellStart"/>
      <w:r>
        <w:t>дистресс</w:t>
      </w:r>
      <w:proofErr w:type="spellEnd"/>
      <w:r>
        <w:t>-реакциями (страданиями) которые</w:t>
      </w:r>
      <w:r>
        <w:tab/>
        <w:t>обязательно должны быть выявлены и</w:t>
      </w:r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spacing w:before="0" w:after="0" w:line="322" w:lineRule="exact"/>
        <w:ind w:left="700" w:firstLine="0"/>
      </w:pPr>
      <w:proofErr w:type="gramStart"/>
      <w:r>
        <w:t>зафиксированы (тахикардия, тремор, сухость во рту, потливость, головные боли, нарушения сна, затрудненное дыхание, неприятные ощущения в различных частях тела, тошнота и т.п.).</w:t>
      </w:r>
      <w:proofErr w:type="gramEnd"/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spacing w:before="0" w:after="0" w:line="322" w:lineRule="exact"/>
        <w:ind w:left="700" w:firstLine="680"/>
      </w:pPr>
      <w:proofErr w:type="gramStart"/>
      <w:r>
        <w:t>Наиболее сложными для описания являются случаи «нормального» поведения и реакций, но, тем не менее, и они могут и должны быть описаны в указанном выше стиле изложения наблюдаемых действий и услышанных высказываний («внешне выглядит опрятным и ухоженным, одежда чистая, без повреждений», «держится спокойно, отвечает только на вопросы, самостоятельной активности не проявляет, жалоб не предъявляет» и т.п.).</w:t>
      </w:r>
      <w:proofErr w:type="gramEnd"/>
    </w:p>
    <w:p w:rsidR="00EB5587" w:rsidRDefault="00C03607">
      <w:pPr>
        <w:pStyle w:val="22"/>
        <w:framePr w:w="10099" w:h="14572" w:hRule="exact" w:wrap="none" w:vAnchor="page" w:hAnchor="page" w:x="1246" w:y="991"/>
        <w:shd w:val="clear" w:color="auto" w:fill="auto"/>
        <w:spacing w:before="0" w:after="0" w:line="322" w:lineRule="exact"/>
        <w:ind w:left="700" w:firstLine="680"/>
      </w:pPr>
      <w:proofErr w:type="gramStart"/>
      <w:r>
        <w:t>В целом, описание психического состояние не является чем-то сверхсложным, и оно будет максимально информативным, если врач просто опишет наблюдаемое и слышимое от пациента, т.е. то, что он видит в пациенте и слышит от него.</w:t>
      </w:r>
      <w:proofErr w:type="gramEnd"/>
    </w:p>
    <w:p w:rsidR="00EB5587" w:rsidRDefault="00C03607">
      <w:pPr>
        <w:pStyle w:val="22"/>
        <w:framePr w:w="10099" w:h="14572" w:hRule="exact" w:wrap="none" w:vAnchor="page" w:hAnchor="page" w:x="1246" w:y="991"/>
        <w:numPr>
          <w:ilvl w:val="0"/>
          <w:numId w:val="7"/>
        </w:numPr>
        <w:shd w:val="clear" w:color="auto" w:fill="auto"/>
        <w:tabs>
          <w:tab w:val="left" w:pos="2106"/>
        </w:tabs>
        <w:spacing w:before="0" w:after="0" w:line="322" w:lineRule="exact"/>
        <w:ind w:left="700" w:firstLine="680"/>
      </w:pPr>
      <w:r>
        <w:t>Медицинский работник обязан надлежащим образом оформлять Форму. Форма подписывается заполнившим ее медицинским работником, и</w:t>
      </w:r>
    </w:p>
    <w:p w:rsidR="00EB5587" w:rsidRDefault="00EB5587">
      <w:pPr>
        <w:rPr>
          <w:sz w:val="2"/>
          <w:szCs w:val="2"/>
        </w:rPr>
        <w:sectPr w:rsidR="00EB558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B5587" w:rsidRDefault="00C03607">
      <w:pPr>
        <w:pStyle w:val="22"/>
        <w:framePr w:w="10099" w:h="8134" w:hRule="exact" w:wrap="none" w:vAnchor="page" w:hAnchor="page" w:x="1246" w:y="971"/>
        <w:shd w:val="clear" w:color="auto" w:fill="auto"/>
        <w:tabs>
          <w:tab w:val="left" w:pos="2106"/>
        </w:tabs>
        <w:spacing w:before="0" w:after="0" w:line="322" w:lineRule="exact"/>
        <w:ind w:left="700" w:firstLine="0"/>
      </w:pPr>
      <w:r>
        <w:lastRenderedPageBreak/>
        <w:t>скрепляется печатью врача и штампом (печатью) организации здравоохранения.</w:t>
      </w:r>
    </w:p>
    <w:p w:rsidR="00EB5587" w:rsidRDefault="00C03607">
      <w:pPr>
        <w:pStyle w:val="22"/>
        <w:framePr w:w="10099" w:h="8134" w:hRule="exact" w:wrap="none" w:vAnchor="page" w:hAnchor="page" w:x="1246" w:y="971"/>
        <w:numPr>
          <w:ilvl w:val="0"/>
          <w:numId w:val="10"/>
        </w:numPr>
        <w:shd w:val="clear" w:color="auto" w:fill="auto"/>
        <w:tabs>
          <w:tab w:val="left" w:pos="1999"/>
        </w:tabs>
        <w:spacing w:before="0" w:after="0" w:line="322" w:lineRule="exact"/>
        <w:ind w:left="680" w:firstLine="700"/>
      </w:pPr>
      <w:r>
        <w:t>Форма, заполненная с ошибками при оформлении или с внесенными изменениями, должна быть заверена подписью и печатью руководителя, с отметкой «Исправлено» в месте исправления.</w:t>
      </w:r>
    </w:p>
    <w:p w:rsidR="00EB5587" w:rsidRDefault="00C03607">
      <w:pPr>
        <w:pStyle w:val="22"/>
        <w:framePr w:w="10099" w:h="8134" w:hRule="exact" w:wrap="none" w:vAnchor="page" w:hAnchor="page" w:x="1246" w:y="971"/>
        <w:numPr>
          <w:ilvl w:val="0"/>
          <w:numId w:val="10"/>
        </w:numPr>
        <w:shd w:val="clear" w:color="auto" w:fill="auto"/>
        <w:tabs>
          <w:tab w:val="left" w:pos="1999"/>
        </w:tabs>
        <w:spacing w:before="0" w:after="333" w:line="322" w:lineRule="exact"/>
        <w:ind w:left="680" w:firstLine="700"/>
      </w:pPr>
      <w:proofErr w:type="gramStart"/>
      <w:r>
        <w:t>Намеренное неверное, неполное заполнение Формы и/или ее фальсификация, посредством внесения заведомо ложных сведений об отсутствии телесных повреждений, сокрытие факта наличия жалоб на применение насилия, пыток, жестокого обращения и жалоб на состояние здоровья, связанных с указанными правонарушениями, а также внесение исправлений, искажающих ее действительное содержание, влечет установленную законом ответственность медицинского работника.</w:t>
      </w:r>
      <w:proofErr w:type="gramEnd"/>
    </w:p>
    <w:p w:rsidR="00EB5587" w:rsidRDefault="00C03607">
      <w:pPr>
        <w:pStyle w:val="10"/>
        <w:framePr w:w="10099" w:h="8134" w:hRule="exact" w:wrap="none" w:vAnchor="page" w:hAnchor="page" w:x="1246" w:y="971"/>
        <w:numPr>
          <w:ilvl w:val="0"/>
          <w:numId w:val="4"/>
        </w:numPr>
        <w:shd w:val="clear" w:color="auto" w:fill="auto"/>
        <w:tabs>
          <w:tab w:val="left" w:pos="4337"/>
        </w:tabs>
        <w:spacing w:before="0" w:after="299" w:line="280" w:lineRule="exact"/>
        <w:ind w:left="4000"/>
        <w:jc w:val="both"/>
      </w:pPr>
      <w:bookmarkStart w:id="3" w:name="bookmark5"/>
      <w:r>
        <w:t>Порядок выдачи Формы</w:t>
      </w:r>
      <w:bookmarkEnd w:id="3"/>
    </w:p>
    <w:p w:rsidR="00EB5587" w:rsidRDefault="00C03607">
      <w:pPr>
        <w:pStyle w:val="22"/>
        <w:framePr w:w="10099" w:h="8134" w:hRule="exact" w:wrap="none" w:vAnchor="page" w:hAnchor="page" w:x="1246" w:y="971"/>
        <w:numPr>
          <w:ilvl w:val="1"/>
          <w:numId w:val="4"/>
        </w:numPr>
        <w:shd w:val="clear" w:color="auto" w:fill="auto"/>
        <w:tabs>
          <w:tab w:val="left" w:pos="1999"/>
        </w:tabs>
        <w:spacing w:before="0" w:after="304" w:line="322" w:lineRule="exact"/>
        <w:ind w:left="680" w:firstLine="700"/>
      </w:pPr>
      <w:r>
        <w:t>Форма медицинского осмотра выдается сотруднику органа внутренних дел, сопровождающему задержанное лицо незамедлительно после оформления и подписания медицинским работником, проводившим медицинский осмотр.</w:t>
      </w:r>
    </w:p>
    <w:p w:rsidR="00EB5587" w:rsidRDefault="00C03607">
      <w:pPr>
        <w:pStyle w:val="22"/>
        <w:framePr w:w="10099" w:h="8134" w:hRule="exact" w:wrap="none" w:vAnchor="page" w:hAnchor="page" w:x="1246" w:y="971"/>
        <w:numPr>
          <w:ilvl w:val="1"/>
          <w:numId w:val="4"/>
        </w:numPr>
        <w:shd w:val="clear" w:color="auto" w:fill="auto"/>
        <w:tabs>
          <w:tab w:val="left" w:pos="1914"/>
        </w:tabs>
        <w:spacing w:before="0" w:after="0" w:line="317" w:lineRule="exact"/>
        <w:ind w:left="680" w:firstLine="700"/>
      </w:pPr>
      <w:r>
        <w:t xml:space="preserve">Перед выдачей Формы медицинского осмотра необходимо ознакомиться </w:t>
      </w:r>
      <w:proofErr w:type="gramStart"/>
      <w:r>
        <w:t>с</w:t>
      </w:r>
      <w:proofErr w:type="gramEnd"/>
      <w:r>
        <w:t xml:space="preserve"> служебным удостоверением сотрудника внутренних дел и внести их основные данные (Ф.И.О. сотрудника органов внутренних дел, должность, номер удостоверение, дату выдачи в соответствующий Журнал организации здравоохранения).</w:t>
      </w:r>
    </w:p>
    <w:p w:rsidR="00EB5587" w:rsidRDefault="00C03607">
      <w:pPr>
        <w:pStyle w:val="10"/>
        <w:framePr w:w="10099" w:h="2947" w:hRule="exact" w:wrap="none" w:vAnchor="page" w:hAnchor="page" w:x="1246" w:y="9386"/>
        <w:numPr>
          <w:ilvl w:val="0"/>
          <w:numId w:val="4"/>
        </w:numPr>
        <w:shd w:val="clear" w:color="auto" w:fill="auto"/>
        <w:tabs>
          <w:tab w:val="left" w:pos="5292"/>
        </w:tabs>
        <w:spacing w:before="0" w:after="0" w:line="322" w:lineRule="exact"/>
        <w:ind w:left="4960"/>
        <w:jc w:val="both"/>
      </w:pPr>
      <w:bookmarkStart w:id="4" w:name="bookmark6"/>
      <w:r>
        <w:t>Контроль</w:t>
      </w:r>
      <w:bookmarkEnd w:id="4"/>
    </w:p>
    <w:p w:rsidR="00EB5587" w:rsidRDefault="00C03607">
      <w:pPr>
        <w:pStyle w:val="22"/>
        <w:framePr w:w="10099" w:h="2947" w:hRule="exact" w:wrap="none" w:vAnchor="page" w:hAnchor="page" w:x="1246" w:y="9386"/>
        <w:numPr>
          <w:ilvl w:val="1"/>
          <w:numId w:val="4"/>
        </w:numPr>
        <w:shd w:val="clear" w:color="auto" w:fill="auto"/>
        <w:tabs>
          <w:tab w:val="left" w:pos="1999"/>
        </w:tabs>
        <w:spacing w:before="0" w:after="0" w:line="322" w:lineRule="exact"/>
        <w:ind w:left="680" w:firstLine="700"/>
      </w:pPr>
      <w:proofErr w:type="gramStart"/>
      <w:r>
        <w:t>Контроль за</w:t>
      </w:r>
      <w:proofErr w:type="gramEnd"/>
      <w:r>
        <w:t xml:space="preserve"> соблюдением требований настоящей Инструкции возлагается на руководителя организации здравоохранения, в которой проводился медицинский осмотр.</w:t>
      </w:r>
    </w:p>
    <w:p w:rsidR="00EB5587" w:rsidRDefault="00C03607">
      <w:pPr>
        <w:pStyle w:val="22"/>
        <w:framePr w:w="10099" w:h="2947" w:hRule="exact" w:wrap="none" w:vAnchor="page" w:hAnchor="page" w:x="1246" w:y="9386"/>
        <w:numPr>
          <w:ilvl w:val="1"/>
          <w:numId w:val="4"/>
        </w:numPr>
        <w:shd w:val="clear" w:color="auto" w:fill="auto"/>
        <w:tabs>
          <w:tab w:val="left" w:pos="1924"/>
        </w:tabs>
        <w:spacing w:before="0" w:after="0" w:line="322" w:lineRule="exact"/>
        <w:ind w:left="680" w:firstLine="700"/>
      </w:pPr>
      <w:r>
        <w:t>Каждый выявленный факт неправильного и неполного заполнения медицинским работником Формы является основанием для специального разбирательства со стороны руководства, Комитета качества организации здравоохранения и влечет установленную законом ответственность медицинского работника.</w:t>
      </w:r>
    </w:p>
    <w:p w:rsidR="00EB5587" w:rsidRDefault="00EB5587">
      <w:pPr>
        <w:rPr>
          <w:sz w:val="2"/>
          <w:szCs w:val="2"/>
        </w:rPr>
        <w:sectPr w:rsidR="00EB558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B5587" w:rsidRDefault="00EB5587" w:rsidP="00C70751">
      <w:pPr>
        <w:pStyle w:val="70"/>
        <w:framePr w:w="10027" w:h="1430" w:hRule="exact" w:wrap="none" w:vAnchor="page" w:hAnchor="page" w:x="1032" w:y="812"/>
        <w:shd w:val="clear" w:color="auto" w:fill="auto"/>
        <w:tabs>
          <w:tab w:val="left" w:leader="underscore" w:pos="5174"/>
          <w:tab w:val="left" w:leader="underscore" w:pos="9210"/>
        </w:tabs>
        <w:ind w:left="440" w:firstLine="0"/>
        <w:rPr>
          <w:sz w:val="2"/>
          <w:szCs w:val="2"/>
        </w:rPr>
      </w:pPr>
    </w:p>
    <w:sectPr w:rsidR="00EB558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219" w:rsidRDefault="005F5219">
      <w:r>
        <w:separator/>
      </w:r>
    </w:p>
  </w:endnote>
  <w:endnote w:type="continuationSeparator" w:id="0">
    <w:p w:rsidR="005F5219" w:rsidRDefault="005F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219" w:rsidRDefault="005F5219"/>
  </w:footnote>
  <w:footnote w:type="continuationSeparator" w:id="0">
    <w:p w:rsidR="005F5219" w:rsidRDefault="005F52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4AD"/>
    <w:multiLevelType w:val="multilevel"/>
    <w:tmpl w:val="9FDC27E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32AF0"/>
    <w:multiLevelType w:val="multilevel"/>
    <w:tmpl w:val="DDEE8F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A71873"/>
    <w:multiLevelType w:val="multilevel"/>
    <w:tmpl w:val="2F542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F0E3F"/>
    <w:multiLevelType w:val="multilevel"/>
    <w:tmpl w:val="6A7C9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58327E"/>
    <w:multiLevelType w:val="multilevel"/>
    <w:tmpl w:val="7B9A2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452377"/>
    <w:multiLevelType w:val="multilevel"/>
    <w:tmpl w:val="B04AB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17E96"/>
    <w:multiLevelType w:val="multilevel"/>
    <w:tmpl w:val="2F5E91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C922FF"/>
    <w:multiLevelType w:val="multilevel"/>
    <w:tmpl w:val="816A5F94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2C77CA"/>
    <w:multiLevelType w:val="multilevel"/>
    <w:tmpl w:val="B26EB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3F1354"/>
    <w:multiLevelType w:val="multilevel"/>
    <w:tmpl w:val="621409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165B31"/>
    <w:multiLevelType w:val="multilevel"/>
    <w:tmpl w:val="62F0265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857FC9"/>
    <w:multiLevelType w:val="multilevel"/>
    <w:tmpl w:val="30080B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1"/>
  </w:num>
  <w:num w:numId="6">
    <w:abstractNumId w:val="8"/>
  </w:num>
  <w:num w:numId="7">
    <w:abstractNumId w:val="1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B5587"/>
    <w:rsid w:val="00192856"/>
    <w:rsid w:val="002371FF"/>
    <w:rsid w:val="005F5219"/>
    <w:rsid w:val="008E579D"/>
    <w:rsid w:val="00C03607"/>
    <w:rsid w:val="00C70751"/>
    <w:rsid w:val="00E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">
    <w:name w:val="Подпись к картинке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1">
    <w:name w:val="Основной текст (6) + 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2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9pt">
    <w:name w:val="Основной текст (7) + 9 pt;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12pt">
    <w:name w:val="Основной текст (8) + 12 pt;Не полужирный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0" w:lineRule="exact"/>
      <w:jc w:val="center"/>
    </w:pPr>
    <w:rPr>
      <w:rFonts w:ascii="Arial" w:eastAsia="Arial" w:hAnsi="Arial" w:cs="Arial"/>
      <w:b/>
      <w:bCs/>
      <w:sz w:val="22"/>
      <w:szCs w:val="22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after="120"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440" w:line="0" w:lineRule="atLeast"/>
      <w:jc w:val="right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440" w:after="120" w:line="35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120" w:line="35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30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46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461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2940" w:line="259" w:lineRule="exact"/>
      <w:ind w:hanging="400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1668</Words>
  <Characters>9512</Characters>
  <Application>Microsoft Office Word</Application>
  <DocSecurity>0</DocSecurity>
  <Lines>79</Lines>
  <Paragraphs>22</Paragraphs>
  <ScaleCrop>false</ScaleCrop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Венера</cp:lastModifiedBy>
  <cp:revision>6</cp:revision>
  <dcterms:created xsi:type="dcterms:W3CDTF">2022-08-19T11:15:00Z</dcterms:created>
  <dcterms:modified xsi:type="dcterms:W3CDTF">2022-11-29T01:59:00Z</dcterms:modified>
</cp:coreProperties>
</file>